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FE" w:rsidRPr="00154AFE" w:rsidRDefault="00154AFE" w:rsidP="00154AFE">
      <w:pPr>
        <w:shd w:val="clear" w:color="auto" w:fill="F5F7E7"/>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r w:rsidRPr="00154AFE">
        <w:rPr>
          <w:rFonts w:ascii="Trebuchet MS" w:eastAsia="Times New Roman" w:hAnsi="Trebuchet MS" w:cs="Times New Roman"/>
          <w:b/>
          <w:bCs/>
          <w:color w:val="008000"/>
          <w:kern w:val="36"/>
          <w:sz w:val="48"/>
          <w:szCs w:val="48"/>
          <w:lang w:eastAsia="ru-RU"/>
        </w:rPr>
        <w:t xml:space="preserve">Законодательство и </w:t>
      </w:r>
      <w:proofErr w:type="gramStart"/>
      <w:r w:rsidRPr="00154AFE">
        <w:rPr>
          <w:rFonts w:ascii="Trebuchet MS" w:eastAsia="Times New Roman" w:hAnsi="Trebuchet MS" w:cs="Times New Roman"/>
          <w:b/>
          <w:bCs/>
          <w:color w:val="008000"/>
          <w:kern w:val="36"/>
          <w:sz w:val="48"/>
          <w:szCs w:val="48"/>
          <w:lang w:eastAsia="ru-RU"/>
        </w:rPr>
        <w:t>спортивная</w:t>
      </w:r>
      <w:proofErr w:type="gramEnd"/>
      <w:r w:rsidRPr="00154AFE">
        <w:rPr>
          <w:rFonts w:ascii="Trebuchet MS" w:eastAsia="Times New Roman" w:hAnsi="Trebuchet MS" w:cs="Times New Roman"/>
          <w:b/>
          <w:bCs/>
          <w:color w:val="008000"/>
          <w:kern w:val="36"/>
          <w:sz w:val="48"/>
          <w:szCs w:val="48"/>
          <w:lang w:eastAsia="ru-RU"/>
        </w:rPr>
        <w:t xml:space="preserve"> школа</w:t>
      </w:r>
    </w:p>
    <w:p w:rsidR="00154AFE" w:rsidRPr="00154AFE" w:rsidRDefault="00154AFE" w:rsidP="00154AFE">
      <w:pPr>
        <w:spacing w:after="0" w:line="240" w:lineRule="auto"/>
        <w:rPr>
          <w:rFonts w:ascii="Times New Roman" w:eastAsia="Times New Roman" w:hAnsi="Times New Roman" w:cs="Times New Roman"/>
          <w:sz w:val="24"/>
          <w:szCs w:val="24"/>
          <w:lang w:eastAsia="ru-RU"/>
        </w:rPr>
      </w:pPr>
      <w:r w:rsidRPr="00154AFE">
        <w:rPr>
          <w:rFonts w:ascii="Times New Roman" w:eastAsia="Times New Roman" w:hAnsi="Times New Roman" w:cs="Times New Roman"/>
          <w:color w:val="000000"/>
          <w:sz w:val="27"/>
          <w:szCs w:val="27"/>
          <w:shd w:val="clear" w:color="auto" w:fill="F5F7E7"/>
          <w:lang w:eastAsia="ru-RU"/>
        </w:rPr>
        <w:t> </w:t>
      </w:r>
    </w:p>
    <w:p w:rsidR="00154AFE" w:rsidRPr="00154AFE" w:rsidRDefault="00154AFE" w:rsidP="00154AFE">
      <w:pPr>
        <w:shd w:val="clear" w:color="auto" w:fill="F5F7E7"/>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54AFE">
        <w:rPr>
          <w:rFonts w:ascii="Arial" w:eastAsia="Times New Roman" w:hAnsi="Arial" w:cs="Arial"/>
          <w:color w:val="000000"/>
          <w:spacing w:val="4"/>
          <w:sz w:val="28"/>
          <w:szCs w:val="28"/>
          <w:lang w:eastAsia="ru-RU"/>
        </w:rPr>
        <w:t>Многие родители задумываются о профессиональной карьере спортсмена для своего ребенка, мечтая воспитать новую звезду. Зачисляя ребенка в спортивную школу, родитель вступает с ней в правовые отношения.</w:t>
      </w:r>
    </w:p>
    <w:p w:rsidR="00154AFE" w:rsidRPr="00154AFE" w:rsidRDefault="00154AFE" w:rsidP="00154AFE">
      <w:pPr>
        <w:shd w:val="clear" w:color="auto" w:fill="F5F7E7"/>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54AFE">
        <w:rPr>
          <w:rFonts w:ascii="Arial" w:eastAsia="Times New Roman" w:hAnsi="Arial" w:cs="Arial"/>
          <w:color w:val="000000"/>
          <w:spacing w:val="4"/>
          <w:sz w:val="28"/>
          <w:szCs w:val="28"/>
          <w:lang w:eastAsia="ru-RU"/>
        </w:rPr>
        <w:t xml:space="preserve">Мало кто задумывается, что подготовка спортсмена, это, прежде всего образовательный процесс, строго регламентированный законодательством. От того, насколько юридически правильно выстроены отношения между </w:t>
      </w:r>
      <w:r w:rsidR="00DB5A44">
        <w:rPr>
          <w:rFonts w:ascii="Arial" w:eastAsia="Times New Roman" w:hAnsi="Arial" w:cs="Arial"/>
          <w:color w:val="000000"/>
          <w:spacing w:val="4"/>
          <w:sz w:val="28"/>
          <w:szCs w:val="28"/>
          <w:lang w:eastAsia="ru-RU"/>
        </w:rPr>
        <w:t>родителями (</w:t>
      </w:r>
      <w:r w:rsidRPr="00154AFE">
        <w:rPr>
          <w:rFonts w:ascii="Arial" w:eastAsia="Times New Roman" w:hAnsi="Arial" w:cs="Arial"/>
          <w:color w:val="000000"/>
          <w:spacing w:val="4"/>
          <w:sz w:val="28"/>
          <w:szCs w:val="28"/>
          <w:lang w:eastAsia="ru-RU"/>
        </w:rPr>
        <w:t>законными представителями</w:t>
      </w:r>
      <w:r w:rsidR="00DB5A44">
        <w:rPr>
          <w:rFonts w:ascii="Arial" w:eastAsia="Times New Roman" w:hAnsi="Arial" w:cs="Arial"/>
          <w:color w:val="000000"/>
          <w:spacing w:val="4"/>
          <w:sz w:val="28"/>
          <w:szCs w:val="28"/>
          <w:lang w:eastAsia="ru-RU"/>
        </w:rPr>
        <w:t>), школой и обучающимися</w:t>
      </w:r>
      <w:r w:rsidRPr="00154AFE">
        <w:rPr>
          <w:rFonts w:ascii="Arial" w:eastAsia="Times New Roman" w:hAnsi="Arial" w:cs="Arial"/>
          <w:color w:val="000000"/>
          <w:spacing w:val="4"/>
          <w:sz w:val="28"/>
          <w:szCs w:val="28"/>
          <w:lang w:eastAsia="ru-RU"/>
        </w:rPr>
        <w:t>, во многом зависит дальнейшее развитие карьеры спортсмена. Наиболее требовательные родители, делая выбор в пользу той или иной спортивной школы, учитывают ее взаимоотношения с профессиональными клубами, квалификацию педагогического состава, а также техническую оснащенность школы.</w:t>
      </w:r>
    </w:p>
    <w:p w:rsidR="00154AFE" w:rsidRPr="00154AFE" w:rsidRDefault="00154AFE" w:rsidP="00154AFE">
      <w:pPr>
        <w:shd w:val="clear" w:color="auto" w:fill="F5F7E7"/>
        <w:spacing w:before="100" w:beforeAutospacing="1" w:after="100" w:afterAutospacing="1" w:line="240" w:lineRule="auto"/>
        <w:outlineLvl w:val="1"/>
        <w:rPr>
          <w:rFonts w:ascii="Georgia" w:eastAsia="Times New Roman" w:hAnsi="Georgia" w:cs="Times New Roman"/>
          <w:b/>
          <w:bCs/>
          <w:color w:val="003399"/>
          <w:spacing w:val="20"/>
          <w:sz w:val="32"/>
          <w:szCs w:val="32"/>
          <w:lang w:eastAsia="ru-RU"/>
        </w:rPr>
      </w:pPr>
      <w:r w:rsidRPr="00154AFE">
        <w:rPr>
          <w:rFonts w:ascii="Georgia" w:eastAsia="Times New Roman" w:hAnsi="Georgia" w:cs="Times New Roman"/>
          <w:b/>
          <w:bCs/>
          <w:color w:val="003399"/>
          <w:spacing w:val="20"/>
          <w:sz w:val="36"/>
          <w:szCs w:val="36"/>
          <w:lang w:eastAsia="ru-RU"/>
        </w:rPr>
        <w:t xml:space="preserve">Каким образом </w:t>
      </w:r>
      <w:proofErr w:type="gramStart"/>
      <w:r w:rsidRPr="00154AFE">
        <w:rPr>
          <w:rFonts w:ascii="Georgia" w:eastAsia="Times New Roman" w:hAnsi="Georgia" w:cs="Times New Roman"/>
          <w:b/>
          <w:bCs/>
          <w:color w:val="003399"/>
          <w:spacing w:val="20"/>
          <w:sz w:val="36"/>
          <w:szCs w:val="36"/>
          <w:lang w:eastAsia="ru-RU"/>
        </w:rPr>
        <w:t>спортивная</w:t>
      </w:r>
      <w:proofErr w:type="gramEnd"/>
      <w:r w:rsidRPr="00154AFE">
        <w:rPr>
          <w:rFonts w:ascii="Georgia" w:eastAsia="Times New Roman" w:hAnsi="Georgia" w:cs="Times New Roman"/>
          <w:b/>
          <w:bCs/>
          <w:color w:val="003399"/>
          <w:spacing w:val="20"/>
          <w:sz w:val="36"/>
          <w:szCs w:val="36"/>
          <w:lang w:eastAsia="ru-RU"/>
        </w:rPr>
        <w:t xml:space="preserve"> школа получает разрешение на образовательную деятельность?</w:t>
      </w:r>
    </w:p>
    <w:p w:rsidR="00154AFE" w:rsidRPr="00154AFE" w:rsidRDefault="00154AFE" w:rsidP="00154AFE">
      <w:pPr>
        <w:shd w:val="clear" w:color="auto" w:fill="F5F7E7"/>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54AFE">
        <w:rPr>
          <w:rFonts w:ascii="Arial" w:eastAsia="Times New Roman" w:hAnsi="Arial" w:cs="Arial"/>
          <w:color w:val="000000"/>
          <w:spacing w:val="4"/>
          <w:sz w:val="28"/>
          <w:szCs w:val="28"/>
          <w:lang w:eastAsia="ru-RU"/>
        </w:rPr>
        <w:t>Первое, что необходимо знать родителям — образовательная деятельность в России лицензируемая. Право на эту деятельность школа получает с момента получения разрешения, выданного государственным органом управления образования (Министерство образования и науки) или органом местного самоуправления, на основании заключения экспертной комиссии.</w:t>
      </w:r>
    </w:p>
    <w:p w:rsidR="00154AFE" w:rsidRPr="00154AFE" w:rsidRDefault="00154AFE" w:rsidP="00154AFE">
      <w:pPr>
        <w:shd w:val="clear" w:color="auto" w:fill="F5F7E7"/>
        <w:spacing w:before="100" w:beforeAutospacing="1" w:after="100" w:afterAutospacing="1" w:line="240" w:lineRule="auto"/>
        <w:outlineLvl w:val="1"/>
        <w:rPr>
          <w:rFonts w:ascii="Georgia" w:eastAsia="Times New Roman" w:hAnsi="Georgia" w:cs="Times New Roman"/>
          <w:b/>
          <w:bCs/>
          <w:color w:val="003399"/>
          <w:spacing w:val="20"/>
          <w:sz w:val="32"/>
          <w:szCs w:val="32"/>
          <w:lang w:eastAsia="ru-RU"/>
        </w:rPr>
      </w:pPr>
      <w:r w:rsidRPr="00154AFE">
        <w:rPr>
          <w:rFonts w:ascii="Georgia" w:eastAsia="Times New Roman" w:hAnsi="Georgia" w:cs="Times New Roman"/>
          <w:b/>
          <w:bCs/>
          <w:color w:val="003399"/>
          <w:spacing w:val="20"/>
          <w:sz w:val="36"/>
          <w:szCs w:val="36"/>
          <w:lang w:eastAsia="ru-RU"/>
        </w:rPr>
        <w:t>Чем отличаются образовательные программы спортивной школы от программ общеобразовательной школы?</w:t>
      </w:r>
    </w:p>
    <w:p w:rsidR="00154AFE" w:rsidRPr="00154AFE" w:rsidRDefault="00154AFE" w:rsidP="00154AFE">
      <w:pPr>
        <w:shd w:val="clear" w:color="auto" w:fill="F5F7E7"/>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54AFE">
        <w:rPr>
          <w:rFonts w:ascii="Arial" w:eastAsia="Times New Roman" w:hAnsi="Arial" w:cs="Arial"/>
          <w:color w:val="000000"/>
          <w:spacing w:val="4"/>
          <w:sz w:val="28"/>
          <w:szCs w:val="28"/>
          <w:lang w:eastAsia="ru-RU"/>
        </w:rPr>
        <w:t>Главное отличие от общеобразовательных основных программ состоит в том, что данные программы выходят за рамки государственных образовательных с</w:t>
      </w:r>
      <w:r w:rsidR="00DB5A44">
        <w:rPr>
          <w:rFonts w:ascii="Arial" w:eastAsia="Times New Roman" w:hAnsi="Arial" w:cs="Arial"/>
          <w:color w:val="000000"/>
          <w:spacing w:val="4"/>
          <w:sz w:val="28"/>
          <w:szCs w:val="28"/>
          <w:lang w:eastAsia="ru-RU"/>
        </w:rPr>
        <w:t>тандартов, школа сама разрабаты</w:t>
      </w:r>
      <w:r w:rsidRPr="00154AFE">
        <w:rPr>
          <w:rFonts w:ascii="Arial" w:eastAsia="Times New Roman" w:hAnsi="Arial" w:cs="Arial"/>
          <w:color w:val="000000"/>
          <w:spacing w:val="4"/>
          <w:sz w:val="28"/>
          <w:szCs w:val="28"/>
          <w:lang w:eastAsia="ru-RU"/>
        </w:rPr>
        <w:t xml:space="preserve">вает и утверждает образовательную программу. Данные программы могут преподаваться либо в общеобразовательной школе (например, если в лицензии школе предоставлено право на дополнительные программы, она может организовать спортивную секцию), либо в образовательных учреждениях дополнительного </w:t>
      </w:r>
      <w:r w:rsidR="00DB5A44">
        <w:rPr>
          <w:rFonts w:ascii="Arial" w:eastAsia="Times New Roman" w:hAnsi="Arial" w:cs="Arial"/>
          <w:color w:val="000000"/>
          <w:spacing w:val="4"/>
          <w:sz w:val="28"/>
          <w:szCs w:val="28"/>
          <w:lang w:eastAsia="ru-RU"/>
        </w:rPr>
        <w:lastRenderedPageBreak/>
        <w:t xml:space="preserve">образования </w:t>
      </w:r>
      <w:r w:rsidRPr="00154AFE">
        <w:rPr>
          <w:rFonts w:ascii="Arial" w:eastAsia="Times New Roman" w:hAnsi="Arial" w:cs="Arial"/>
          <w:color w:val="000000"/>
          <w:spacing w:val="4"/>
          <w:sz w:val="28"/>
          <w:szCs w:val="28"/>
          <w:lang w:eastAsia="ru-RU"/>
        </w:rPr>
        <w:t xml:space="preserve"> спортивной направленности (данные учреждения специализируются исключительно на спортивной подготовке). Спортивная школа, осуществляющая образовательную деятельность, должна являться юридическим лицом, иметь свой баланс и расчетный счет.</w:t>
      </w:r>
      <w:r w:rsidRPr="00154AFE">
        <w:rPr>
          <w:rFonts w:ascii="Arial" w:eastAsia="Times New Roman" w:hAnsi="Arial" w:cs="Arial"/>
          <w:color w:val="000000"/>
          <w:spacing w:val="4"/>
          <w:sz w:val="28"/>
          <w:szCs w:val="28"/>
          <w:lang w:eastAsia="ru-RU"/>
        </w:rPr>
        <w:br/>
      </w:r>
      <w:r w:rsidRPr="00154AFE">
        <w:rPr>
          <w:rFonts w:ascii="Arial" w:eastAsia="Times New Roman" w:hAnsi="Arial" w:cs="Arial"/>
          <w:b/>
          <w:bCs/>
          <w:color w:val="000000"/>
          <w:spacing w:val="4"/>
          <w:sz w:val="28"/>
          <w:szCs w:val="28"/>
          <w:u w:val="single"/>
          <w:lang w:eastAsia="ru-RU"/>
        </w:rPr>
        <w:t>Подготовка спортсмена — это образовательный процесс, строго регламентированный законодательством.</w:t>
      </w:r>
    </w:p>
    <w:p w:rsidR="00154AFE" w:rsidRPr="00154AFE" w:rsidRDefault="00154AFE" w:rsidP="00154AFE">
      <w:pPr>
        <w:shd w:val="clear" w:color="auto" w:fill="F5F7E7"/>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54AFE">
        <w:rPr>
          <w:rFonts w:ascii="Arial" w:eastAsia="Times New Roman" w:hAnsi="Arial" w:cs="Arial"/>
          <w:color w:val="000000"/>
          <w:spacing w:val="4"/>
          <w:sz w:val="28"/>
          <w:szCs w:val="28"/>
          <w:lang w:eastAsia="ru-RU"/>
        </w:rPr>
        <w:t xml:space="preserve">Учредителем негосударственного образовательного учреждения может выступить любое юридическое лицо либо гражданин (допускается </w:t>
      </w:r>
      <w:proofErr w:type="spellStart"/>
      <w:r w:rsidRPr="00154AFE">
        <w:rPr>
          <w:rFonts w:ascii="Arial" w:eastAsia="Times New Roman" w:hAnsi="Arial" w:cs="Arial"/>
          <w:color w:val="000000"/>
          <w:spacing w:val="4"/>
          <w:sz w:val="28"/>
          <w:szCs w:val="28"/>
          <w:lang w:eastAsia="ru-RU"/>
        </w:rPr>
        <w:t>соучредительство</w:t>
      </w:r>
      <w:proofErr w:type="spellEnd"/>
      <w:r w:rsidRPr="00154AFE">
        <w:rPr>
          <w:rFonts w:ascii="Arial" w:eastAsia="Times New Roman" w:hAnsi="Arial" w:cs="Arial"/>
          <w:color w:val="000000"/>
          <w:spacing w:val="4"/>
          <w:sz w:val="28"/>
          <w:szCs w:val="28"/>
          <w:lang w:eastAsia="ru-RU"/>
        </w:rPr>
        <w:t>). Так как законодательство РФ рассматривает образовательную деятельность как некоммерческую, не преследующую своей целью получение прибыли, образовательное учреждение создается исключительно в форме некоммерческой организации.</w:t>
      </w:r>
      <w:r w:rsidRPr="00154AFE">
        <w:rPr>
          <w:rFonts w:ascii="Arial" w:eastAsia="Times New Roman" w:hAnsi="Arial" w:cs="Arial"/>
          <w:color w:val="000000"/>
          <w:spacing w:val="4"/>
          <w:sz w:val="28"/>
          <w:szCs w:val="28"/>
          <w:lang w:eastAsia="ru-RU"/>
        </w:rPr>
        <w:br/>
        <w:t>Статья 16 Закона РФ «Об образовании» обязывает ознакомить при приеме ребенка в образовательное учреждение его родителей (законных представителей) с Уставом образова</w:t>
      </w:r>
      <w:r w:rsidR="00DB5A44">
        <w:rPr>
          <w:rFonts w:ascii="Arial" w:eastAsia="Times New Roman" w:hAnsi="Arial" w:cs="Arial"/>
          <w:color w:val="000000"/>
          <w:spacing w:val="4"/>
          <w:sz w:val="28"/>
          <w:szCs w:val="28"/>
          <w:lang w:eastAsia="ru-RU"/>
        </w:rPr>
        <w:t xml:space="preserve">тельного учреждения, лицензией </w:t>
      </w:r>
      <w:r w:rsidRPr="00154AFE">
        <w:rPr>
          <w:rFonts w:ascii="Arial" w:eastAsia="Times New Roman" w:hAnsi="Arial" w:cs="Arial"/>
          <w:color w:val="000000"/>
          <w:spacing w:val="4"/>
          <w:sz w:val="28"/>
          <w:szCs w:val="28"/>
          <w:lang w:eastAsia="ru-RU"/>
        </w:rPr>
        <w:t xml:space="preserve"> и другими документами, регламентирующими организацию образовательного процесса.</w:t>
      </w:r>
    </w:p>
    <w:p w:rsidR="00154AFE" w:rsidRPr="00154AFE" w:rsidRDefault="00154AFE" w:rsidP="00154AFE">
      <w:pPr>
        <w:shd w:val="clear" w:color="auto" w:fill="F5F7E7"/>
        <w:spacing w:before="100" w:beforeAutospacing="1" w:after="100" w:afterAutospacing="1" w:line="240" w:lineRule="auto"/>
        <w:outlineLvl w:val="1"/>
        <w:rPr>
          <w:rFonts w:ascii="Georgia" w:eastAsia="Times New Roman" w:hAnsi="Georgia" w:cs="Times New Roman"/>
          <w:b/>
          <w:bCs/>
          <w:color w:val="003399"/>
          <w:spacing w:val="20"/>
          <w:sz w:val="32"/>
          <w:szCs w:val="32"/>
          <w:lang w:eastAsia="ru-RU"/>
        </w:rPr>
      </w:pPr>
      <w:r w:rsidRPr="00154AFE">
        <w:rPr>
          <w:rFonts w:ascii="Georgia" w:eastAsia="Times New Roman" w:hAnsi="Georgia" w:cs="Times New Roman"/>
          <w:b/>
          <w:bCs/>
          <w:color w:val="003399"/>
          <w:spacing w:val="20"/>
          <w:sz w:val="36"/>
          <w:szCs w:val="36"/>
          <w:lang w:eastAsia="ru-RU"/>
        </w:rPr>
        <w:t>Какие виды ответственности школы предусмотрены законодательством?</w:t>
      </w:r>
    </w:p>
    <w:p w:rsidR="00DB5A44" w:rsidRDefault="00154AFE" w:rsidP="00154AFE">
      <w:pPr>
        <w:shd w:val="clear" w:color="auto" w:fill="F5F7E7"/>
        <w:spacing w:before="100" w:beforeAutospacing="1" w:after="100" w:afterAutospacing="1" w:line="240" w:lineRule="auto"/>
        <w:rPr>
          <w:rFonts w:ascii="Arial" w:eastAsia="Times New Roman" w:hAnsi="Arial" w:cs="Arial"/>
          <w:color w:val="000000"/>
          <w:spacing w:val="4"/>
          <w:sz w:val="28"/>
          <w:u w:val="single"/>
          <w:lang w:eastAsia="ru-RU"/>
        </w:rPr>
      </w:pPr>
      <w:r w:rsidRPr="00154AFE">
        <w:rPr>
          <w:rFonts w:ascii="Arial" w:eastAsia="Times New Roman" w:hAnsi="Arial" w:cs="Arial"/>
          <w:color w:val="000000"/>
          <w:spacing w:val="4"/>
          <w:sz w:val="28"/>
          <w:szCs w:val="28"/>
          <w:lang w:eastAsia="ru-RU"/>
        </w:rPr>
        <w:t xml:space="preserve">Защищая права </w:t>
      </w:r>
      <w:r w:rsidR="00DB5A44">
        <w:rPr>
          <w:rFonts w:ascii="Arial" w:eastAsia="Times New Roman" w:hAnsi="Arial" w:cs="Arial"/>
          <w:color w:val="000000"/>
          <w:spacing w:val="4"/>
          <w:sz w:val="28"/>
          <w:szCs w:val="28"/>
          <w:lang w:eastAsia="ru-RU"/>
        </w:rPr>
        <w:t>об</w:t>
      </w:r>
      <w:r w:rsidRPr="00154AFE">
        <w:rPr>
          <w:rFonts w:ascii="Arial" w:eastAsia="Times New Roman" w:hAnsi="Arial" w:cs="Arial"/>
          <w:color w:val="000000"/>
          <w:spacing w:val="4"/>
          <w:sz w:val="28"/>
          <w:szCs w:val="28"/>
          <w:lang w:eastAsia="ru-RU"/>
        </w:rPr>
        <w:t>уча</w:t>
      </w:r>
      <w:r w:rsidR="00DB5A44">
        <w:rPr>
          <w:rFonts w:ascii="Arial" w:eastAsia="Times New Roman" w:hAnsi="Arial" w:cs="Arial"/>
          <w:color w:val="000000"/>
          <w:spacing w:val="4"/>
          <w:sz w:val="28"/>
          <w:szCs w:val="28"/>
          <w:lang w:eastAsia="ru-RU"/>
        </w:rPr>
        <w:t>ю</w:t>
      </w:r>
      <w:r w:rsidRPr="00154AFE">
        <w:rPr>
          <w:rFonts w:ascii="Arial" w:eastAsia="Times New Roman" w:hAnsi="Arial" w:cs="Arial"/>
          <w:color w:val="000000"/>
          <w:spacing w:val="4"/>
          <w:sz w:val="28"/>
          <w:szCs w:val="28"/>
          <w:lang w:eastAsia="ru-RU"/>
        </w:rPr>
        <w:t>щегося и его родителей, Закон «Об образовании» предусмотрел несколько видов ответственности образовательного учреждения</w:t>
      </w:r>
      <w:r w:rsidRPr="00154AFE">
        <w:rPr>
          <w:rFonts w:ascii="Arial" w:eastAsia="Times New Roman" w:hAnsi="Arial" w:cs="Arial"/>
          <w:color w:val="000000"/>
          <w:spacing w:val="4"/>
          <w:sz w:val="28"/>
          <w:szCs w:val="28"/>
          <w:u w:val="single"/>
          <w:lang w:eastAsia="ru-RU"/>
        </w:rPr>
        <w:t>.</w:t>
      </w:r>
      <w:r w:rsidRPr="00154AFE">
        <w:rPr>
          <w:rFonts w:ascii="Arial" w:eastAsia="Times New Roman" w:hAnsi="Arial" w:cs="Arial"/>
          <w:color w:val="000000"/>
          <w:spacing w:val="4"/>
          <w:sz w:val="28"/>
          <w:u w:val="single"/>
          <w:lang w:eastAsia="ru-RU"/>
        </w:rPr>
        <w:t> </w:t>
      </w:r>
    </w:p>
    <w:p w:rsidR="00154AFE" w:rsidRPr="00154AFE" w:rsidRDefault="00154AFE" w:rsidP="00154AFE">
      <w:pPr>
        <w:shd w:val="clear" w:color="auto" w:fill="F5F7E7"/>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54AFE">
        <w:rPr>
          <w:rFonts w:ascii="Arial" w:eastAsia="Times New Roman" w:hAnsi="Arial" w:cs="Arial"/>
          <w:b/>
          <w:bCs/>
          <w:color w:val="000000"/>
          <w:spacing w:val="4"/>
          <w:sz w:val="28"/>
          <w:szCs w:val="28"/>
          <w:u w:val="single"/>
          <w:lang w:eastAsia="ru-RU"/>
        </w:rPr>
        <w:t>К первой группе относится ответственность</w:t>
      </w:r>
      <w:r w:rsidRPr="00154AFE">
        <w:rPr>
          <w:rFonts w:ascii="Arial" w:eastAsia="Times New Roman" w:hAnsi="Arial" w:cs="Arial"/>
          <w:color w:val="000000"/>
          <w:spacing w:val="4"/>
          <w:sz w:val="28"/>
          <w:lang w:eastAsia="ru-RU"/>
        </w:rPr>
        <w:t> </w:t>
      </w:r>
      <w:r w:rsidRPr="00154AFE">
        <w:rPr>
          <w:rFonts w:ascii="Arial" w:eastAsia="Times New Roman" w:hAnsi="Arial" w:cs="Arial"/>
          <w:b/>
          <w:bCs/>
          <w:color w:val="000000"/>
          <w:spacing w:val="4"/>
          <w:sz w:val="28"/>
          <w:szCs w:val="28"/>
          <w:lang w:eastAsia="ru-RU"/>
        </w:rPr>
        <w:t>за качество образования</w:t>
      </w:r>
      <w:r w:rsidRPr="00154AFE">
        <w:rPr>
          <w:rFonts w:ascii="Arial" w:eastAsia="Times New Roman" w:hAnsi="Arial" w:cs="Arial"/>
          <w:b/>
          <w:bCs/>
          <w:color w:val="000000"/>
          <w:spacing w:val="4"/>
          <w:sz w:val="28"/>
          <w:lang w:eastAsia="ru-RU"/>
        </w:rPr>
        <w:t> </w:t>
      </w:r>
      <w:r w:rsidRPr="00154AFE">
        <w:rPr>
          <w:rFonts w:ascii="Arial" w:eastAsia="Times New Roman" w:hAnsi="Arial" w:cs="Arial"/>
          <w:color w:val="000000"/>
          <w:spacing w:val="4"/>
          <w:sz w:val="28"/>
          <w:szCs w:val="28"/>
          <w:lang w:eastAsia="ru-RU"/>
        </w:rPr>
        <w:t>(реализация образовательных программ не в полном объеме или ненадлежащего качества).</w:t>
      </w:r>
    </w:p>
    <w:p w:rsidR="00154AFE" w:rsidRPr="00154AFE" w:rsidRDefault="00DB5A44" w:rsidP="00154AFE">
      <w:pPr>
        <w:shd w:val="clear" w:color="auto" w:fill="F5F7E7"/>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Arial" w:eastAsia="Times New Roman" w:hAnsi="Arial" w:cs="Arial"/>
          <w:color w:val="000000"/>
          <w:spacing w:val="4"/>
          <w:sz w:val="28"/>
          <w:szCs w:val="28"/>
          <w:lang w:eastAsia="ru-RU"/>
        </w:rPr>
        <w:t>В случае</w:t>
      </w:r>
      <w:r w:rsidR="00154AFE" w:rsidRPr="00154AFE">
        <w:rPr>
          <w:rFonts w:ascii="Arial" w:eastAsia="Times New Roman" w:hAnsi="Arial" w:cs="Arial"/>
          <w:color w:val="000000"/>
          <w:spacing w:val="4"/>
          <w:sz w:val="28"/>
          <w:szCs w:val="28"/>
          <w:lang w:eastAsia="ru-RU"/>
        </w:rPr>
        <w:t>, если услуги были предоставлены за плату, школа несет гражданско-правовую ответственность перед</w:t>
      </w:r>
      <w:r>
        <w:rPr>
          <w:rFonts w:ascii="Arial" w:eastAsia="Times New Roman" w:hAnsi="Arial" w:cs="Arial"/>
          <w:color w:val="000000"/>
          <w:spacing w:val="4"/>
          <w:sz w:val="28"/>
          <w:szCs w:val="28"/>
          <w:lang w:eastAsia="ru-RU"/>
        </w:rPr>
        <w:t xml:space="preserve"> родителями </w:t>
      </w:r>
      <w:proofErr w:type="gramStart"/>
      <w:r>
        <w:rPr>
          <w:rFonts w:ascii="Arial" w:eastAsia="Times New Roman" w:hAnsi="Arial" w:cs="Arial"/>
          <w:color w:val="000000"/>
          <w:spacing w:val="4"/>
          <w:sz w:val="28"/>
          <w:szCs w:val="28"/>
          <w:lang w:eastAsia="ru-RU"/>
        </w:rPr>
        <w:t>(</w:t>
      </w:r>
      <w:r w:rsidR="00154AFE" w:rsidRPr="00154AFE">
        <w:rPr>
          <w:rFonts w:ascii="Arial" w:eastAsia="Times New Roman" w:hAnsi="Arial" w:cs="Arial"/>
          <w:color w:val="000000"/>
          <w:spacing w:val="4"/>
          <w:sz w:val="28"/>
          <w:szCs w:val="28"/>
          <w:lang w:eastAsia="ru-RU"/>
        </w:rPr>
        <w:t xml:space="preserve"> </w:t>
      </w:r>
      <w:proofErr w:type="gramEnd"/>
      <w:r w:rsidR="00154AFE" w:rsidRPr="00154AFE">
        <w:rPr>
          <w:rFonts w:ascii="Arial" w:eastAsia="Times New Roman" w:hAnsi="Arial" w:cs="Arial"/>
          <w:color w:val="000000"/>
          <w:spacing w:val="4"/>
          <w:sz w:val="28"/>
          <w:szCs w:val="28"/>
          <w:lang w:eastAsia="ru-RU"/>
        </w:rPr>
        <w:t>законными представителями</w:t>
      </w:r>
      <w:r>
        <w:rPr>
          <w:rFonts w:ascii="Arial" w:eastAsia="Times New Roman" w:hAnsi="Arial" w:cs="Arial"/>
          <w:color w:val="000000"/>
          <w:spacing w:val="4"/>
          <w:sz w:val="28"/>
          <w:szCs w:val="28"/>
          <w:lang w:eastAsia="ru-RU"/>
        </w:rPr>
        <w:t xml:space="preserve">)  обучающегося </w:t>
      </w:r>
      <w:r w:rsidR="00154AFE" w:rsidRPr="00154AFE">
        <w:rPr>
          <w:rFonts w:ascii="Arial" w:eastAsia="Times New Roman" w:hAnsi="Arial" w:cs="Arial"/>
          <w:color w:val="000000"/>
          <w:spacing w:val="4"/>
          <w:sz w:val="28"/>
          <w:szCs w:val="28"/>
          <w:lang w:eastAsia="ru-RU"/>
        </w:rPr>
        <w:t>за качество и объем образовательных услуг. Если школа не придерживается программы, то законный представитель имеет право на основании Закона «О защите прав потребителей» требовать либо безвозмездного устранения недостатков услуги (например, требовать включения определенных учебных дисциплин, ранее обозначенных в учебном плане), либо соответствующего уменьшения цены услуги. Если школа отказывается удовлетворить претензии законного представителя, то у последнего появляется право расторгнуть договор.</w:t>
      </w:r>
    </w:p>
    <w:p w:rsidR="00154AFE" w:rsidRPr="00154AFE" w:rsidRDefault="00154AFE" w:rsidP="00154AFE">
      <w:pPr>
        <w:shd w:val="clear" w:color="auto" w:fill="F5F7E7"/>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54AFE">
        <w:rPr>
          <w:rFonts w:ascii="Arial" w:eastAsia="Times New Roman" w:hAnsi="Arial" w:cs="Arial"/>
          <w:color w:val="000000"/>
          <w:spacing w:val="4"/>
          <w:sz w:val="28"/>
          <w:szCs w:val="28"/>
          <w:lang w:eastAsia="ru-RU"/>
        </w:rPr>
        <w:lastRenderedPageBreak/>
        <w:t>Государственные и муниципальные учреждения также несут ответственность за качество образования, однако их ответственность не носит материального характера.</w:t>
      </w:r>
      <w:r w:rsidRPr="00154AFE">
        <w:rPr>
          <w:rFonts w:ascii="Arial" w:eastAsia="Times New Roman" w:hAnsi="Arial" w:cs="Arial"/>
          <w:color w:val="000000"/>
          <w:spacing w:val="4"/>
          <w:sz w:val="28"/>
          <w:lang w:eastAsia="ru-RU"/>
        </w:rPr>
        <w:t> </w:t>
      </w:r>
      <w:r w:rsidRPr="00154AFE">
        <w:rPr>
          <w:rFonts w:ascii="Arial" w:eastAsia="Times New Roman" w:hAnsi="Arial" w:cs="Arial"/>
          <w:color w:val="000000"/>
          <w:spacing w:val="4"/>
          <w:sz w:val="28"/>
          <w:szCs w:val="28"/>
          <w:lang w:eastAsia="ru-RU"/>
        </w:rPr>
        <w:br/>
        <w:t>Получив отрицательное аттестационное закл</w:t>
      </w:r>
      <w:r w:rsidR="00DB5A44">
        <w:rPr>
          <w:rFonts w:ascii="Arial" w:eastAsia="Times New Roman" w:hAnsi="Arial" w:cs="Arial"/>
          <w:color w:val="000000"/>
          <w:spacing w:val="4"/>
          <w:sz w:val="28"/>
          <w:szCs w:val="28"/>
          <w:lang w:eastAsia="ru-RU"/>
        </w:rPr>
        <w:t xml:space="preserve">ючение, школа </w:t>
      </w:r>
      <w:r w:rsidRPr="00154AFE">
        <w:rPr>
          <w:rFonts w:ascii="Arial" w:eastAsia="Times New Roman" w:hAnsi="Arial" w:cs="Arial"/>
          <w:color w:val="000000"/>
          <w:spacing w:val="4"/>
          <w:sz w:val="28"/>
          <w:szCs w:val="28"/>
          <w:lang w:eastAsia="ru-RU"/>
        </w:rPr>
        <w:t xml:space="preserve"> может лишиться образовательной лицензии. Обращение родительского собрания может служить основанием для государственной аттестационной службы для направления школе рекламации на качество образования.</w:t>
      </w:r>
    </w:p>
    <w:p w:rsidR="00154AFE" w:rsidRPr="00154AFE" w:rsidRDefault="00154AFE" w:rsidP="00154AFE">
      <w:pPr>
        <w:shd w:val="clear" w:color="auto" w:fill="F5F7E7"/>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54AFE">
        <w:rPr>
          <w:rFonts w:ascii="Arial" w:eastAsia="Times New Roman" w:hAnsi="Arial" w:cs="Arial"/>
          <w:b/>
          <w:bCs/>
          <w:color w:val="000000"/>
          <w:spacing w:val="4"/>
          <w:sz w:val="28"/>
          <w:szCs w:val="28"/>
          <w:u w:val="single"/>
          <w:lang w:eastAsia="ru-RU"/>
        </w:rPr>
        <w:t>Второй вид ответственности</w:t>
      </w:r>
      <w:r w:rsidRPr="00154AFE">
        <w:rPr>
          <w:rFonts w:ascii="Arial" w:eastAsia="Times New Roman" w:hAnsi="Arial" w:cs="Arial"/>
          <w:color w:val="000000"/>
          <w:spacing w:val="4"/>
          <w:sz w:val="28"/>
          <w:lang w:eastAsia="ru-RU"/>
        </w:rPr>
        <w:t> </w:t>
      </w:r>
      <w:r w:rsidRPr="00154AFE">
        <w:rPr>
          <w:rFonts w:ascii="Arial" w:eastAsia="Times New Roman" w:hAnsi="Arial" w:cs="Arial"/>
          <w:color w:val="000000"/>
          <w:spacing w:val="4"/>
          <w:sz w:val="28"/>
          <w:szCs w:val="28"/>
          <w:lang w:eastAsia="ru-RU"/>
        </w:rPr>
        <w:t>образовательного учреждения –</w:t>
      </w:r>
      <w:r w:rsidRPr="00154AFE">
        <w:rPr>
          <w:rFonts w:ascii="Arial" w:eastAsia="Times New Roman" w:hAnsi="Arial" w:cs="Arial"/>
          <w:color w:val="000000"/>
          <w:spacing w:val="4"/>
          <w:sz w:val="28"/>
          <w:lang w:eastAsia="ru-RU"/>
        </w:rPr>
        <w:t> </w:t>
      </w:r>
      <w:r w:rsidRPr="00154AFE">
        <w:rPr>
          <w:rFonts w:ascii="Arial" w:eastAsia="Times New Roman" w:hAnsi="Arial" w:cs="Arial"/>
          <w:b/>
          <w:bCs/>
          <w:color w:val="000000"/>
          <w:spacing w:val="4"/>
          <w:sz w:val="28"/>
          <w:szCs w:val="28"/>
          <w:lang w:eastAsia="ru-RU"/>
        </w:rPr>
        <w:t xml:space="preserve">ответственность за жизнь и здоровье </w:t>
      </w:r>
      <w:proofErr w:type="gramStart"/>
      <w:r w:rsidR="00DB5A44">
        <w:rPr>
          <w:rFonts w:ascii="Arial" w:eastAsia="Times New Roman" w:hAnsi="Arial" w:cs="Arial"/>
          <w:b/>
          <w:bCs/>
          <w:color w:val="000000"/>
          <w:spacing w:val="4"/>
          <w:sz w:val="28"/>
          <w:szCs w:val="28"/>
          <w:lang w:eastAsia="ru-RU"/>
        </w:rPr>
        <w:t>об</w:t>
      </w:r>
      <w:r w:rsidRPr="00154AFE">
        <w:rPr>
          <w:rFonts w:ascii="Arial" w:eastAsia="Times New Roman" w:hAnsi="Arial" w:cs="Arial"/>
          <w:b/>
          <w:bCs/>
          <w:color w:val="000000"/>
          <w:spacing w:val="4"/>
          <w:sz w:val="28"/>
          <w:szCs w:val="28"/>
          <w:lang w:eastAsia="ru-RU"/>
        </w:rPr>
        <w:t>уча</w:t>
      </w:r>
      <w:r w:rsidR="00DB5A44">
        <w:rPr>
          <w:rFonts w:ascii="Arial" w:eastAsia="Times New Roman" w:hAnsi="Arial" w:cs="Arial"/>
          <w:b/>
          <w:bCs/>
          <w:color w:val="000000"/>
          <w:spacing w:val="4"/>
          <w:sz w:val="28"/>
          <w:szCs w:val="28"/>
          <w:lang w:eastAsia="ru-RU"/>
        </w:rPr>
        <w:t>ю</w:t>
      </w:r>
      <w:r w:rsidRPr="00154AFE">
        <w:rPr>
          <w:rFonts w:ascii="Arial" w:eastAsia="Times New Roman" w:hAnsi="Arial" w:cs="Arial"/>
          <w:b/>
          <w:bCs/>
          <w:color w:val="000000"/>
          <w:spacing w:val="4"/>
          <w:sz w:val="28"/>
          <w:szCs w:val="28"/>
          <w:lang w:eastAsia="ru-RU"/>
        </w:rPr>
        <w:t>щихся</w:t>
      </w:r>
      <w:proofErr w:type="gramEnd"/>
      <w:r w:rsidRPr="00154AFE">
        <w:rPr>
          <w:rFonts w:ascii="Arial" w:eastAsia="Times New Roman" w:hAnsi="Arial" w:cs="Arial"/>
          <w:b/>
          <w:bCs/>
          <w:color w:val="000000"/>
          <w:spacing w:val="4"/>
          <w:sz w:val="28"/>
          <w:szCs w:val="28"/>
          <w:lang w:eastAsia="ru-RU"/>
        </w:rPr>
        <w:t xml:space="preserve"> во время образовательного процесса.</w:t>
      </w:r>
      <w:r w:rsidRPr="00154AFE">
        <w:rPr>
          <w:rFonts w:ascii="Arial" w:eastAsia="Times New Roman" w:hAnsi="Arial" w:cs="Arial"/>
          <w:b/>
          <w:bCs/>
          <w:color w:val="000000"/>
          <w:spacing w:val="4"/>
          <w:sz w:val="28"/>
          <w:szCs w:val="28"/>
          <w:lang w:eastAsia="ru-RU"/>
        </w:rPr>
        <w:br/>
      </w:r>
      <w:r w:rsidRPr="00154AFE">
        <w:rPr>
          <w:rFonts w:ascii="Arial" w:eastAsia="Times New Roman" w:hAnsi="Arial" w:cs="Arial"/>
          <w:color w:val="000000"/>
          <w:spacing w:val="4"/>
          <w:sz w:val="28"/>
          <w:szCs w:val="28"/>
          <w:lang w:eastAsia="ru-RU"/>
        </w:rPr>
        <w:t xml:space="preserve">Создание необходимых условий для учебы и отдыха — прямая обязанность школы, учебная нагрузка, режим занятий </w:t>
      </w:r>
      <w:r w:rsidR="00DB5A44">
        <w:rPr>
          <w:rFonts w:ascii="Arial" w:eastAsia="Times New Roman" w:hAnsi="Arial" w:cs="Arial"/>
          <w:color w:val="000000"/>
          <w:spacing w:val="4"/>
          <w:sz w:val="28"/>
          <w:szCs w:val="28"/>
          <w:lang w:eastAsia="ru-RU"/>
        </w:rPr>
        <w:t>об</w:t>
      </w:r>
      <w:r w:rsidRPr="00154AFE">
        <w:rPr>
          <w:rFonts w:ascii="Arial" w:eastAsia="Times New Roman" w:hAnsi="Arial" w:cs="Arial"/>
          <w:color w:val="000000"/>
          <w:spacing w:val="4"/>
          <w:sz w:val="28"/>
          <w:szCs w:val="28"/>
          <w:lang w:eastAsia="ru-RU"/>
        </w:rPr>
        <w:t>уча</w:t>
      </w:r>
      <w:r w:rsidR="00DB5A44">
        <w:rPr>
          <w:rFonts w:ascii="Arial" w:eastAsia="Times New Roman" w:hAnsi="Arial" w:cs="Arial"/>
          <w:color w:val="000000"/>
          <w:spacing w:val="4"/>
          <w:sz w:val="28"/>
          <w:szCs w:val="28"/>
          <w:lang w:eastAsia="ru-RU"/>
        </w:rPr>
        <w:t>ю</w:t>
      </w:r>
      <w:r w:rsidRPr="00154AFE">
        <w:rPr>
          <w:rFonts w:ascii="Arial" w:eastAsia="Times New Roman" w:hAnsi="Arial" w:cs="Arial"/>
          <w:color w:val="000000"/>
          <w:spacing w:val="4"/>
          <w:sz w:val="28"/>
          <w:szCs w:val="28"/>
          <w:lang w:eastAsia="ru-RU"/>
        </w:rPr>
        <w:t>щихся определяется школой самостоятельно, однако они должны быть согласованы с органами здравоохранения. В случае</w:t>
      </w:r>
      <w:proofErr w:type="gramStart"/>
      <w:r w:rsidRPr="00154AFE">
        <w:rPr>
          <w:rFonts w:ascii="Arial" w:eastAsia="Times New Roman" w:hAnsi="Arial" w:cs="Arial"/>
          <w:color w:val="000000"/>
          <w:spacing w:val="4"/>
          <w:sz w:val="28"/>
          <w:szCs w:val="28"/>
          <w:lang w:eastAsia="ru-RU"/>
        </w:rPr>
        <w:t>,</w:t>
      </w:r>
      <w:proofErr w:type="gramEnd"/>
      <w:r w:rsidRPr="00154AFE">
        <w:rPr>
          <w:rFonts w:ascii="Arial" w:eastAsia="Times New Roman" w:hAnsi="Arial" w:cs="Arial"/>
          <w:color w:val="000000"/>
          <w:spacing w:val="4"/>
          <w:sz w:val="28"/>
          <w:szCs w:val="28"/>
          <w:lang w:eastAsia="ru-RU"/>
        </w:rPr>
        <w:t xml:space="preserve"> если здоровью ребенка причинен вред в результате невыполнения школой установленных нормативов обеспечения безопасности или неправильной организации учебно-тренировочного процесса, школа обязана возместить все расходы, вызванные повреждением здоровья. Если ученик старше 14 лет, образовательное учреждение также обязано возместить вред, связанный с утратой или уменьшением его трудоспособности.</w:t>
      </w:r>
    </w:p>
    <w:p w:rsidR="00154AFE" w:rsidRPr="00154AFE" w:rsidRDefault="00154AFE" w:rsidP="00154AFE">
      <w:pPr>
        <w:shd w:val="clear" w:color="auto" w:fill="F5F7E7"/>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54AFE">
        <w:rPr>
          <w:rFonts w:ascii="Arial" w:eastAsia="Times New Roman" w:hAnsi="Arial" w:cs="Arial"/>
          <w:b/>
          <w:bCs/>
          <w:color w:val="000000"/>
          <w:spacing w:val="4"/>
          <w:sz w:val="28"/>
          <w:szCs w:val="28"/>
          <w:u w:val="single"/>
          <w:lang w:eastAsia="ru-RU"/>
        </w:rPr>
        <w:t>Следующий вид</w:t>
      </w:r>
      <w:r w:rsidRPr="00154AFE">
        <w:rPr>
          <w:rFonts w:ascii="Arial" w:eastAsia="Times New Roman" w:hAnsi="Arial" w:cs="Arial"/>
          <w:color w:val="000000"/>
          <w:spacing w:val="4"/>
          <w:sz w:val="28"/>
          <w:lang w:eastAsia="ru-RU"/>
        </w:rPr>
        <w:t> </w:t>
      </w:r>
      <w:r w:rsidRPr="00154AFE">
        <w:rPr>
          <w:rFonts w:ascii="Arial" w:eastAsia="Times New Roman" w:hAnsi="Arial" w:cs="Arial"/>
          <w:color w:val="000000"/>
          <w:spacing w:val="4"/>
          <w:sz w:val="28"/>
          <w:szCs w:val="28"/>
          <w:lang w:eastAsia="ru-RU"/>
        </w:rPr>
        <w:t>—</w:t>
      </w:r>
      <w:r w:rsidRPr="00154AFE">
        <w:rPr>
          <w:rFonts w:ascii="Arial" w:eastAsia="Times New Roman" w:hAnsi="Arial" w:cs="Arial"/>
          <w:color w:val="000000"/>
          <w:spacing w:val="4"/>
          <w:sz w:val="28"/>
          <w:lang w:eastAsia="ru-RU"/>
        </w:rPr>
        <w:t> </w:t>
      </w:r>
      <w:r w:rsidRPr="00154AFE">
        <w:rPr>
          <w:rFonts w:ascii="Arial" w:eastAsia="Times New Roman" w:hAnsi="Arial" w:cs="Arial"/>
          <w:b/>
          <w:bCs/>
          <w:color w:val="000000"/>
          <w:spacing w:val="4"/>
          <w:sz w:val="28"/>
          <w:szCs w:val="28"/>
          <w:lang w:eastAsia="ru-RU"/>
        </w:rPr>
        <w:t xml:space="preserve">ответственность за нарушение прав и свобод </w:t>
      </w:r>
      <w:r w:rsidR="00DB5A44">
        <w:rPr>
          <w:rFonts w:ascii="Arial" w:eastAsia="Times New Roman" w:hAnsi="Arial" w:cs="Arial"/>
          <w:b/>
          <w:bCs/>
          <w:color w:val="000000"/>
          <w:spacing w:val="4"/>
          <w:sz w:val="28"/>
          <w:szCs w:val="28"/>
          <w:lang w:eastAsia="ru-RU"/>
        </w:rPr>
        <w:t>об</w:t>
      </w:r>
      <w:r w:rsidRPr="00154AFE">
        <w:rPr>
          <w:rFonts w:ascii="Arial" w:eastAsia="Times New Roman" w:hAnsi="Arial" w:cs="Arial"/>
          <w:b/>
          <w:bCs/>
          <w:color w:val="000000"/>
          <w:spacing w:val="4"/>
          <w:sz w:val="28"/>
          <w:szCs w:val="28"/>
          <w:lang w:eastAsia="ru-RU"/>
        </w:rPr>
        <w:t>уча</w:t>
      </w:r>
      <w:r w:rsidR="00DB5A44">
        <w:rPr>
          <w:rFonts w:ascii="Arial" w:eastAsia="Times New Roman" w:hAnsi="Arial" w:cs="Arial"/>
          <w:b/>
          <w:bCs/>
          <w:color w:val="000000"/>
          <w:spacing w:val="4"/>
          <w:sz w:val="28"/>
          <w:szCs w:val="28"/>
          <w:lang w:eastAsia="ru-RU"/>
        </w:rPr>
        <w:t>ю</w:t>
      </w:r>
      <w:r w:rsidRPr="00154AFE">
        <w:rPr>
          <w:rFonts w:ascii="Arial" w:eastAsia="Times New Roman" w:hAnsi="Arial" w:cs="Arial"/>
          <w:b/>
          <w:bCs/>
          <w:color w:val="000000"/>
          <w:spacing w:val="4"/>
          <w:sz w:val="28"/>
          <w:szCs w:val="28"/>
          <w:lang w:eastAsia="ru-RU"/>
        </w:rPr>
        <w:t>щихся.</w:t>
      </w:r>
      <w:r w:rsidRPr="00154AFE">
        <w:rPr>
          <w:rFonts w:ascii="Arial" w:eastAsia="Times New Roman" w:hAnsi="Arial" w:cs="Arial"/>
          <w:color w:val="000000"/>
          <w:spacing w:val="4"/>
          <w:sz w:val="28"/>
          <w:lang w:eastAsia="ru-RU"/>
        </w:rPr>
        <w:t> </w:t>
      </w:r>
      <w:r w:rsidRPr="00154AFE">
        <w:rPr>
          <w:rFonts w:ascii="Arial" w:eastAsia="Times New Roman" w:hAnsi="Arial" w:cs="Arial"/>
          <w:color w:val="000000"/>
          <w:spacing w:val="4"/>
          <w:sz w:val="28"/>
          <w:szCs w:val="28"/>
          <w:lang w:eastAsia="ru-RU"/>
        </w:rPr>
        <w:t>В данную категорию входят фундаментальные права и свободы личности (право на уважение своего человеческого достоинства, на свободу совести, информации, на свободное выражение собственных мнений и убеждений и т. д.).</w:t>
      </w:r>
    </w:p>
    <w:p w:rsidR="00154AFE" w:rsidRPr="00154AFE" w:rsidRDefault="00154AFE" w:rsidP="00154AFE">
      <w:pPr>
        <w:shd w:val="clear" w:color="auto" w:fill="F5F7E7"/>
        <w:spacing w:before="100" w:beforeAutospacing="1" w:after="100" w:afterAutospacing="1" w:line="240" w:lineRule="auto"/>
        <w:outlineLvl w:val="1"/>
        <w:rPr>
          <w:rFonts w:ascii="Georgia" w:eastAsia="Times New Roman" w:hAnsi="Georgia" w:cs="Times New Roman"/>
          <w:b/>
          <w:bCs/>
          <w:color w:val="003399"/>
          <w:spacing w:val="20"/>
          <w:sz w:val="32"/>
          <w:szCs w:val="32"/>
          <w:lang w:eastAsia="ru-RU"/>
        </w:rPr>
      </w:pPr>
      <w:r w:rsidRPr="00154AFE">
        <w:rPr>
          <w:rFonts w:ascii="Georgia" w:eastAsia="Times New Roman" w:hAnsi="Georgia" w:cs="Times New Roman"/>
          <w:b/>
          <w:bCs/>
          <w:color w:val="003399"/>
          <w:spacing w:val="20"/>
          <w:sz w:val="36"/>
          <w:szCs w:val="36"/>
          <w:lang w:eastAsia="ru-RU"/>
        </w:rPr>
        <w:t>Какие требования закон предъявляет к педагогу спортивной школы?</w:t>
      </w:r>
    </w:p>
    <w:p w:rsidR="00DB5A44" w:rsidRDefault="00154AFE" w:rsidP="00154AFE">
      <w:pPr>
        <w:shd w:val="clear" w:color="auto" w:fill="F5F7E7"/>
        <w:spacing w:before="100" w:beforeAutospacing="1" w:after="100" w:afterAutospacing="1" w:line="240" w:lineRule="auto"/>
        <w:rPr>
          <w:rFonts w:ascii="Arial" w:eastAsia="Times New Roman" w:hAnsi="Arial" w:cs="Arial"/>
          <w:color w:val="000000"/>
          <w:spacing w:val="4"/>
          <w:sz w:val="28"/>
          <w:szCs w:val="28"/>
          <w:lang w:eastAsia="ru-RU"/>
        </w:rPr>
      </w:pPr>
      <w:r w:rsidRPr="00154AFE">
        <w:rPr>
          <w:rFonts w:ascii="Arial" w:eastAsia="Times New Roman" w:hAnsi="Arial" w:cs="Arial"/>
          <w:color w:val="000000"/>
          <w:spacing w:val="4"/>
          <w:sz w:val="28"/>
          <w:szCs w:val="28"/>
          <w:lang w:eastAsia="ru-RU"/>
        </w:rPr>
        <w:t>Создание необходимых условий для учебы и отдыха – прямая обязанность спортивной школы.</w:t>
      </w:r>
      <w:r w:rsidRPr="00154AFE">
        <w:rPr>
          <w:rFonts w:ascii="Arial" w:eastAsia="Times New Roman" w:hAnsi="Arial" w:cs="Arial"/>
          <w:color w:val="000000"/>
          <w:spacing w:val="4"/>
          <w:sz w:val="28"/>
          <w:szCs w:val="28"/>
          <w:lang w:eastAsia="ru-RU"/>
        </w:rPr>
        <w:br/>
        <w:t xml:space="preserve">Безусловно, закон предъявляет определенные требования не только к учебному учреждению, но и к лицам, занимающимся педагогической деятельностью. Преподаватель для работы в школе должен иметь образовательный ценз, высшее профессиональное или среднее специальное профессиональное образование по специальности «физическая культура и спорт», либо </w:t>
      </w:r>
      <w:r w:rsidR="00DB5A44">
        <w:rPr>
          <w:rFonts w:ascii="Arial" w:eastAsia="Times New Roman" w:hAnsi="Arial" w:cs="Arial"/>
          <w:color w:val="000000"/>
          <w:spacing w:val="4"/>
          <w:sz w:val="28"/>
          <w:szCs w:val="28"/>
          <w:lang w:eastAsia="ru-RU"/>
        </w:rPr>
        <w:t xml:space="preserve"> педагогическое образование. </w:t>
      </w:r>
    </w:p>
    <w:p w:rsidR="00154AFE" w:rsidRPr="00154AFE" w:rsidRDefault="00154AFE" w:rsidP="00154AFE">
      <w:pPr>
        <w:shd w:val="clear" w:color="auto" w:fill="F5F7E7"/>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54AFE">
        <w:rPr>
          <w:rFonts w:ascii="Arial" w:eastAsia="Times New Roman" w:hAnsi="Arial" w:cs="Arial"/>
          <w:color w:val="000000"/>
          <w:spacing w:val="4"/>
          <w:sz w:val="28"/>
          <w:szCs w:val="28"/>
          <w:lang w:eastAsia="ru-RU"/>
        </w:rPr>
        <w:lastRenderedPageBreak/>
        <w:t>Закон установил категории лиц, которым запрещено заниматься педагогической деятельностью, во-первых, при наличии медици</w:t>
      </w:r>
      <w:proofErr w:type="gramStart"/>
      <w:r w:rsidRPr="00154AFE">
        <w:rPr>
          <w:rFonts w:ascii="Arial" w:eastAsia="Times New Roman" w:hAnsi="Arial" w:cs="Arial"/>
          <w:color w:val="000000"/>
          <w:spacing w:val="4"/>
          <w:sz w:val="28"/>
          <w:szCs w:val="28"/>
          <w:lang w:eastAsia="ru-RU"/>
        </w:rPr>
        <w:t>н</w:t>
      </w:r>
      <w:r w:rsidR="00DB5A44">
        <w:rPr>
          <w:rFonts w:ascii="Arial" w:eastAsia="Times New Roman" w:hAnsi="Arial" w:cs="Arial"/>
          <w:color w:val="000000"/>
          <w:spacing w:val="4"/>
          <w:sz w:val="28"/>
          <w:szCs w:val="28"/>
          <w:lang w:eastAsia="ru-RU"/>
        </w:rPr>
        <w:t>-</w:t>
      </w:r>
      <w:proofErr w:type="gramEnd"/>
      <w:r w:rsidRPr="00154AFE">
        <w:rPr>
          <w:rFonts w:ascii="Arial" w:eastAsia="Times New Roman" w:hAnsi="Arial" w:cs="Arial"/>
          <w:color w:val="000000"/>
          <w:spacing w:val="4"/>
          <w:sz w:val="28"/>
          <w:szCs w:val="28"/>
          <w:lang w:eastAsia="ru-RU"/>
        </w:rPr>
        <w:t xml:space="preserve"> </w:t>
      </w:r>
      <w:proofErr w:type="spellStart"/>
      <w:r w:rsidRPr="00154AFE">
        <w:rPr>
          <w:rFonts w:ascii="Arial" w:eastAsia="Times New Roman" w:hAnsi="Arial" w:cs="Arial"/>
          <w:color w:val="000000"/>
          <w:spacing w:val="4"/>
          <w:sz w:val="28"/>
          <w:szCs w:val="28"/>
          <w:lang w:eastAsia="ru-RU"/>
        </w:rPr>
        <w:t>ских</w:t>
      </w:r>
      <w:proofErr w:type="spellEnd"/>
      <w:r w:rsidRPr="00154AFE">
        <w:rPr>
          <w:rFonts w:ascii="Arial" w:eastAsia="Times New Roman" w:hAnsi="Arial" w:cs="Arial"/>
          <w:color w:val="000000"/>
          <w:spacing w:val="4"/>
          <w:sz w:val="28"/>
          <w:szCs w:val="28"/>
          <w:lang w:eastAsia="ru-RU"/>
        </w:rPr>
        <w:t xml:space="preserve"> противопоказаний, во-вторых, по приговору суда и, в-третьих, при наличии судимости за определенные преступления. На данный момент перечень заболеваний, при которых педагогическая деятельность запрещена, не установлен, на практике к ним обычно относят тяжелые инфекционные и психические заболевания. Что касается судебного запрета, то данный запрет является видом уголовной ответственности за ряд преступлений против семьи и несовершеннолетних.  </w:t>
      </w:r>
    </w:p>
    <w:p w:rsidR="00154AFE" w:rsidRPr="00154AFE" w:rsidRDefault="00154AFE" w:rsidP="00154AFE">
      <w:pPr>
        <w:shd w:val="clear" w:color="auto" w:fill="F5F7E7"/>
        <w:spacing w:before="100" w:beforeAutospacing="1" w:after="100" w:afterAutospacing="1" w:line="240" w:lineRule="auto"/>
        <w:outlineLvl w:val="1"/>
        <w:rPr>
          <w:rFonts w:ascii="Georgia" w:eastAsia="Times New Roman" w:hAnsi="Georgia" w:cs="Times New Roman"/>
          <w:b/>
          <w:bCs/>
          <w:color w:val="003399"/>
          <w:spacing w:val="20"/>
          <w:sz w:val="32"/>
          <w:szCs w:val="32"/>
          <w:lang w:eastAsia="ru-RU"/>
        </w:rPr>
      </w:pPr>
      <w:r w:rsidRPr="00154AFE">
        <w:rPr>
          <w:rFonts w:ascii="Georgia" w:eastAsia="Times New Roman" w:hAnsi="Georgia" w:cs="Times New Roman"/>
          <w:b/>
          <w:bCs/>
          <w:color w:val="003399"/>
          <w:spacing w:val="20"/>
          <w:sz w:val="36"/>
          <w:szCs w:val="36"/>
          <w:lang w:eastAsia="ru-RU"/>
        </w:rPr>
        <w:t>Какие меры можно предпринять в случае конфликта со школой?</w:t>
      </w:r>
    </w:p>
    <w:p w:rsidR="00154AFE" w:rsidRPr="00154AFE" w:rsidRDefault="00154AFE" w:rsidP="00154AFE">
      <w:pPr>
        <w:shd w:val="clear" w:color="auto" w:fill="F5F7E7"/>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154AFE">
        <w:rPr>
          <w:rFonts w:ascii="Arial" w:eastAsia="Times New Roman" w:hAnsi="Arial" w:cs="Arial"/>
          <w:color w:val="000000"/>
          <w:spacing w:val="4"/>
          <w:sz w:val="28"/>
          <w:szCs w:val="28"/>
          <w:lang w:eastAsia="ru-RU"/>
        </w:rPr>
        <w:t xml:space="preserve">Закон предоставляет защиту </w:t>
      </w:r>
      <w:r w:rsidR="00E62D2F">
        <w:rPr>
          <w:rFonts w:ascii="Arial" w:eastAsia="Times New Roman" w:hAnsi="Arial" w:cs="Arial"/>
          <w:color w:val="000000"/>
          <w:spacing w:val="4"/>
          <w:sz w:val="28"/>
          <w:szCs w:val="28"/>
          <w:lang w:eastAsia="ru-RU"/>
        </w:rPr>
        <w:t xml:space="preserve">обучающемуся </w:t>
      </w:r>
      <w:r w:rsidRPr="00154AFE">
        <w:rPr>
          <w:rFonts w:ascii="Arial" w:eastAsia="Times New Roman" w:hAnsi="Arial" w:cs="Arial"/>
          <w:color w:val="000000"/>
          <w:spacing w:val="4"/>
          <w:sz w:val="28"/>
          <w:szCs w:val="28"/>
          <w:lang w:eastAsia="ru-RU"/>
        </w:rPr>
        <w:t>и его родителям</w:t>
      </w:r>
      <w:r w:rsidR="00E62D2F">
        <w:rPr>
          <w:rFonts w:ascii="Arial" w:eastAsia="Times New Roman" w:hAnsi="Arial" w:cs="Arial"/>
          <w:color w:val="000000"/>
          <w:spacing w:val="4"/>
          <w:sz w:val="28"/>
          <w:szCs w:val="28"/>
          <w:lang w:eastAsia="ru-RU"/>
        </w:rPr>
        <w:t xml:space="preserve"> 9закнным представителям)</w:t>
      </w:r>
      <w:r w:rsidRPr="00154AFE">
        <w:rPr>
          <w:rFonts w:ascii="Arial" w:eastAsia="Times New Roman" w:hAnsi="Arial" w:cs="Arial"/>
          <w:color w:val="000000"/>
          <w:spacing w:val="4"/>
          <w:sz w:val="28"/>
          <w:szCs w:val="28"/>
          <w:lang w:eastAsia="ru-RU"/>
        </w:rPr>
        <w:t xml:space="preserve"> в случае конфликта с преподавателем.</w:t>
      </w:r>
      <w:proofErr w:type="gramEnd"/>
      <w:r w:rsidRPr="00154AFE">
        <w:rPr>
          <w:rFonts w:ascii="Arial" w:eastAsia="Times New Roman" w:hAnsi="Arial" w:cs="Arial"/>
          <w:color w:val="000000"/>
          <w:spacing w:val="4"/>
          <w:sz w:val="28"/>
          <w:szCs w:val="28"/>
          <w:lang w:eastAsia="ru-RU"/>
        </w:rPr>
        <w:t xml:space="preserve"> Законный представитель в письменной форме может обратиться к администрации школы с просьбой начать дисциплинарное расследование</w:t>
      </w:r>
      <w:r w:rsidR="00E62D2F">
        <w:rPr>
          <w:rFonts w:ascii="Arial" w:eastAsia="Times New Roman" w:hAnsi="Arial" w:cs="Arial"/>
          <w:color w:val="000000"/>
          <w:spacing w:val="4"/>
          <w:sz w:val="28"/>
          <w:szCs w:val="28"/>
          <w:lang w:eastAsia="ru-RU"/>
        </w:rPr>
        <w:t xml:space="preserve"> относительно нарушений педагогом </w:t>
      </w:r>
      <w:r w:rsidRPr="00154AFE">
        <w:rPr>
          <w:rFonts w:ascii="Arial" w:eastAsia="Times New Roman" w:hAnsi="Arial" w:cs="Arial"/>
          <w:color w:val="000000"/>
          <w:spacing w:val="4"/>
          <w:sz w:val="28"/>
          <w:szCs w:val="28"/>
          <w:lang w:eastAsia="ru-RU"/>
        </w:rPr>
        <w:t xml:space="preserve"> норм профессионального поведения или Устава школы. Если принятые меры никаких результатов не дали, то родитель может обратиться в суд с жалобой на действия школы с требованием устранения допущенных нарушений и компенсации морального вреда.</w:t>
      </w:r>
      <w:r w:rsidRPr="00154AFE">
        <w:rPr>
          <w:rFonts w:ascii="Arial" w:eastAsia="Times New Roman" w:hAnsi="Arial" w:cs="Arial"/>
          <w:color w:val="000000"/>
          <w:spacing w:val="4"/>
          <w:sz w:val="28"/>
          <w:szCs w:val="28"/>
          <w:lang w:eastAsia="ru-RU"/>
        </w:rPr>
        <w:br/>
        <w:t xml:space="preserve">Статья 56 Закона «Об образовании» содержит дополнительные условия увольнения педагогического работника: повторное в течение года грубое нарушение Устава школы, однократное применение к </w:t>
      </w:r>
      <w:proofErr w:type="gramStart"/>
      <w:r w:rsidR="00E62D2F">
        <w:rPr>
          <w:rFonts w:ascii="Arial" w:eastAsia="Times New Roman" w:hAnsi="Arial" w:cs="Arial"/>
          <w:color w:val="000000"/>
          <w:spacing w:val="4"/>
          <w:sz w:val="28"/>
          <w:szCs w:val="28"/>
          <w:lang w:eastAsia="ru-RU"/>
        </w:rPr>
        <w:t>об</w:t>
      </w:r>
      <w:r w:rsidRPr="00154AFE">
        <w:rPr>
          <w:rFonts w:ascii="Arial" w:eastAsia="Times New Roman" w:hAnsi="Arial" w:cs="Arial"/>
          <w:color w:val="000000"/>
          <w:spacing w:val="4"/>
          <w:sz w:val="28"/>
          <w:szCs w:val="28"/>
          <w:lang w:eastAsia="ru-RU"/>
        </w:rPr>
        <w:t>уча</w:t>
      </w:r>
      <w:r w:rsidR="00E62D2F">
        <w:rPr>
          <w:rFonts w:ascii="Arial" w:eastAsia="Times New Roman" w:hAnsi="Arial" w:cs="Arial"/>
          <w:color w:val="000000"/>
          <w:spacing w:val="4"/>
          <w:sz w:val="28"/>
          <w:szCs w:val="28"/>
          <w:lang w:eastAsia="ru-RU"/>
        </w:rPr>
        <w:t>ю</w:t>
      </w:r>
      <w:r w:rsidRPr="00154AFE">
        <w:rPr>
          <w:rFonts w:ascii="Arial" w:eastAsia="Times New Roman" w:hAnsi="Arial" w:cs="Arial"/>
          <w:color w:val="000000"/>
          <w:spacing w:val="4"/>
          <w:sz w:val="28"/>
          <w:szCs w:val="28"/>
          <w:lang w:eastAsia="ru-RU"/>
        </w:rPr>
        <w:t>щемуся</w:t>
      </w:r>
      <w:proofErr w:type="gramEnd"/>
      <w:r w:rsidRPr="00154AFE">
        <w:rPr>
          <w:rFonts w:ascii="Arial" w:eastAsia="Times New Roman" w:hAnsi="Arial" w:cs="Arial"/>
          <w:color w:val="000000"/>
          <w:spacing w:val="4"/>
          <w:sz w:val="28"/>
          <w:szCs w:val="28"/>
          <w:lang w:eastAsia="ru-RU"/>
        </w:rPr>
        <w:t xml:space="preserve"> метода физического или психического насилия, однократное появление на работе в состоянии алкогольного, наркотического или токсического опьянения. Однако следует помнить, что увольнение работника не обязанность, а право школы, поэтому наиболее действенным является обращение в государственный орган, выдавший лицензию образовательному учреждению. Школа как юридическое лицо несет ответственность за своих работников, вышеизложенные действия педагогов напряму</w:t>
      </w:r>
      <w:r w:rsidR="00DB5A44">
        <w:rPr>
          <w:rFonts w:ascii="Arial" w:eastAsia="Times New Roman" w:hAnsi="Arial" w:cs="Arial"/>
          <w:color w:val="000000"/>
          <w:spacing w:val="4"/>
          <w:sz w:val="28"/>
          <w:szCs w:val="28"/>
          <w:lang w:eastAsia="ru-RU"/>
        </w:rPr>
        <w:t>ю нарушают Закон «Об образовании</w:t>
      </w:r>
      <w:r w:rsidRPr="00154AFE">
        <w:rPr>
          <w:rFonts w:ascii="Arial" w:eastAsia="Times New Roman" w:hAnsi="Arial" w:cs="Arial"/>
          <w:color w:val="000000"/>
          <w:spacing w:val="4"/>
          <w:sz w:val="28"/>
          <w:szCs w:val="28"/>
          <w:lang w:eastAsia="ru-RU"/>
        </w:rPr>
        <w:t>», что является основанием для отзыва лицензии.</w:t>
      </w:r>
    </w:p>
    <w:p w:rsidR="00154AFE" w:rsidRPr="00154AFE" w:rsidRDefault="00154AFE" w:rsidP="00154AFE">
      <w:pPr>
        <w:shd w:val="clear" w:color="auto" w:fill="F5F7E7"/>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54AFE">
        <w:rPr>
          <w:rFonts w:ascii="Times New Roman" w:eastAsia="Times New Roman" w:hAnsi="Times New Roman" w:cs="Times New Roman"/>
          <w:color w:val="000000"/>
          <w:sz w:val="27"/>
          <w:szCs w:val="27"/>
          <w:lang w:eastAsia="ru-RU"/>
        </w:rPr>
        <w:t> </w:t>
      </w:r>
    </w:p>
    <w:p w:rsidR="00976FC2" w:rsidRDefault="00E62D2F"/>
    <w:sectPr w:rsidR="00976FC2" w:rsidSect="004605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4AFE"/>
    <w:rsid w:val="000411B4"/>
    <w:rsid w:val="00154AFE"/>
    <w:rsid w:val="004605A8"/>
    <w:rsid w:val="006E7AA4"/>
    <w:rsid w:val="00917969"/>
    <w:rsid w:val="00934959"/>
    <w:rsid w:val="009C6575"/>
    <w:rsid w:val="00DB5A44"/>
    <w:rsid w:val="00DC2BE8"/>
    <w:rsid w:val="00E37E17"/>
    <w:rsid w:val="00E62D2F"/>
    <w:rsid w:val="00ED6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A8"/>
  </w:style>
  <w:style w:type="paragraph" w:styleId="1">
    <w:name w:val="heading 1"/>
    <w:basedOn w:val="a"/>
    <w:link w:val="10"/>
    <w:uiPriority w:val="9"/>
    <w:qFormat/>
    <w:rsid w:val="00154A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54A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4A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4AF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54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4AFE"/>
  </w:style>
</w:styles>
</file>

<file path=word/webSettings.xml><?xml version="1.0" encoding="utf-8"?>
<w:webSettings xmlns:r="http://schemas.openxmlformats.org/officeDocument/2006/relationships" xmlns:w="http://schemas.openxmlformats.org/wordprocessingml/2006/main">
  <w:divs>
    <w:div w:id="21102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1144</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Спортивная</dc:creator>
  <cp:keywords/>
  <dc:description/>
  <cp:lastModifiedBy>школа Спортивная</cp:lastModifiedBy>
  <cp:revision>5</cp:revision>
  <dcterms:created xsi:type="dcterms:W3CDTF">2017-02-15T12:58:00Z</dcterms:created>
  <dcterms:modified xsi:type="dcterms:W3CDTF">2017-03-31T08:48:00Z</dcterms:modified>
</cp:coreProperties>
</file>